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0337" w14:textId="7BFA9EE0" w:rsidR="0003489D" w:rsidRDefault="00D576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4CA94" wp14:editId="12CC4036">
                <wp:simplePos x="0" y="0"/>
                <wp:positionH relativeFrom="column">
                  <wp:posOffset>2809875</wp:posOffset>
                </wp:positionH>
                <wp:positionV relativeFrom="paragraph">
                  <wp:posOffset>214313</wp:posOffset>
                </wp:positionV>
                <wp:extent cx="2986088" cy="919162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088" cy="919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2D658" w14:textId="74D62271" w:rsidR="00D57655" w:rsidRDefault="00D57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F43938" w14:textId="77B16A8D" w:rsidR="00D57655" w:rsidRPr="00D57655" w:rsidRDefault="00D576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76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Low Level Concerns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4C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1.25pt;margin-top:16.9pt;width:235.15pt;height:7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" fillcolor="white [3201]" stroked="f" strokeweight=".5pt">
                <v:textbox>
                  <w:txbxContent>
                    <w:p w14:paraId="6662D658" w14:textId="74D62271" w:rsidR="00D57655" w:rsidRDefault="00D5765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F43938" w14:textId="77B16A8D" w:rsidR="00D57655" w:rsidRPr="00D57655" w:rsidRDefault="00D576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7655">
                        <w:rPr>
                          <w:b/>
                          <w:bCs/>
                          <w:sz w:val="28"/>
                          <w:szCs w:val="28"/>
                        </w:rPr>
                        <w:t>Low Level Concerns Policy</w:t>
                      </w:r>
                    </w:p>
                  </w:txbxContent>
                </v:textbox>
              </v:shape>
            </w:pict>
          </mc:Fallback>
        </mc:AlternateContent>
      </w:r>
      <w:r w:rsidR="006446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8D80" wp14:editId="4705DDD5">
                <wp:simplePos x="0" y="0"/>
                <wp:positionH relativeFrom="column">
                  <wp:posOffset>-190500</wp:posOffset>
                </wp:positionH>
                <wp:positionV relativeFrom="paragraph">
                  <wp:posOffset>-71437</wp:posOffset>
                </wp:positionV>
                <wp:extent cx="2147888" cy="1495425"/>
                <wp:effectExtent l="0" t="0" r="508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888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C4277" w14:textId="31AADF0B" w:rsidR="006446F0" w:rsidRDefault="006446F0">
                            <w:r w:rsidRPr="006446F0">
                              <w:rPr>
                                <w:noProof/>
                              </w:rPr>
                              <w:drawing>
                                <wp:inline distT="0" distB="0" distL="0" distR="0" wp14:anchorId="21B13B10" wp14:editId="36A7E0DD">
                                  <wp:extent cx="1958340" cy="1232535"/>
                                  <wp:effectExtent l="0" t="0" r="381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58D80" id="Text Box 1" o:spid="_x0000_s1027" type="#_x0000_t202" style="position:absolute;margin-left:-15pt;margin-top:-5.6pt;width:169.1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" fillcolor="white [3201]" stroked="f" strokeweight=".5pt">
                <v:textbox>
                  <w:txbxContent>
                    <w:p w14:paraId="544C4277" w14:textId="31AADF0B" w:rsidR="006446F0" w:rsidRDefault="006446F0">
                      <w:r w:rsidRPr="006446F0">
                        <w:rPr>
                          <w:noProof/>
                        </w:rPr>
                        <w:drawing>
                          <wp:inline distT="0" distB="0" distL="0" distR="0" wp14:anchorId="21B13B10" wp14:editId="36A7E0DD">
                            <wp:extent cx="1958340" cy="1232535"/>
                            <wp:effectExtent l="0" t="0" r="381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123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ADFD45" w14:textId="25DA30B0" w:rsidR="00D57655" w:rsidRPr="00D57655" w:rsidRDefault="00D57655" w:rsidP="00D57655"/>
    <w:p w14:paraId="3E8A83A3" w14:textId="62E8EACA" w:rsidR="00D57655" w:rsidRPr="00D57655" w:rsidRDefault="00D57655" w:rsidP="00D57655"/>
    <w:p w14:paraId="1C843AC6" w14:textId="17CF8D48" w:rsidR="00D57655" w:rsidRPr="00D57655" w:rsidRDefault="00D57655" w:rsidP="00D57655"/>
    <w:p w14:paraId="106BC459" w14:textId="11583EDC" w:rsidR="00D57655" w:rsidRPr="00D57655" w:rsidRDefault="00D57655" w:rsidP="00D57655"/>
    <w:p w14:paraId="01703E11" w14:textId="4A09B1DF" w:rsidR="00D57655" w:rsidRPr="00D57655" w:rsidRDefault="00D57655" w:rsidP="00D57655"/>
    <w:p w14:paraId="7FC4581C" w14:textId="0CFC8CF5" w:rsidR="00D57655" w:rsidRPr="00687E32" w:rsidRDefault="00D57655" w:rsidP="00D57655">
      <w:pPr>
        <w:rPr>
          <w:b/>
          <w:bCs/>
          <w:sz w:val="26"/>
          <w:szCs w:val="26"/>
          <w:u w:val="single"/>
        </w:rPr>
      </w:pPr>
      <w:r w:rsidRPr="00687E32">
        <w:rPr>
          <w:b/>
          <w:bCs/>
          <w:sz w:val="26"/>
          <w:szCs w:val="26"/>
          <w:u w:val="single"/>
        </w:rPr>
        <w:t>Rationale</w:t>
      </w:r>
    </w:p>
    <w:p w14:paraId="4FB8595C" w14:textId="50AC26DD" w:rsidR="00D57655" w:rsidRPr="00687E32" w:rsidRDefault="00D57655" w:rsidP="00D57655">
      <w:pPr>
        <w:rPr>
          <w:sz w:val="26"/>
          <w:szCs w:val="26"/>
        </w:rPr>
      </w:pPr>
      <w:r w:rsidRPr="00687E32">
        <w:rPr>
          <w:sz w:val="26"/>
          <w:szCs w:val="26"/>
        </w:rPr>
        <w:t xml:space="preserve">Wings operates an open and transparent culture </w:t>
      </w:r>
      <w:r w:rsidR="00042BA2" w:rsidRPr="00687E32">
        <w:rPr>
          <w:sz w:val="26"/>
          <w:szCs w:val="26"/>
        </w:rPr>
        <w:t xml:space="preserve">in which all concerns about adults working with children are shared responsibly and </w:t>
      </w:r>
      <w:proofErr w:type="gramStart"/>
      <w:r w:rsidR="00042BA2" w:rsidRPr="00687E32">
        <w:rPr>
          <w:sz w:val="26"/>
          <w:szCs w:val="26"/>
        </w:rPr>
        <w:t>promptly</w:t>
      </w:r>
      <w:r w:rsidR="00626278" w:rsidRPr="00687E32">
        <w:rPr>
          <w:sz w:val="26"/>
          <w:szCs w:val="26"/>
        </w:rPr>
        <w:t>,</w:t>
      </w:r>
      <w:r w:rsidR="00042BA2" w:rsidRPr="00687E32">
        <w:rPr>
          <w:sz w:val="26"/>
          <w:szCs w:val="26"/>
        </w:rPr>
        <w:t xml:space="preserve"> and</w:t>
      </w:r>
      <w:proofErr w:type="gramEnd"/>
      <w:r w:rsidR="00042BA2" w:rsidRPr="00687E32">
        <w:rPr>
          <w:sz w:val="26"/>
          <w:szCs w:val="26"/>
        </w:rPr>
        <w:t xml:space="preserve"> recorded and dealt with appropriately. This minimizes the risk of</w:t>
      </w:r>
      <w:r w:rsidR="00687E32">
        <w:rPr>
          <w:sz w:val="26"/>
          <w:szCs w:val="26"/>
        </w:rPr>
        <w:t xml:space="preserve"> potential</w:t>
      </w:r>
      <w:r w:rsidR="00042BA2" w:rsidRPr="00687E32">
        <w:rPr>
          <w:sz w:val="26"/>
          <w:szCs w:val="26"/>
        </w:rPr>
        <w:t xml:space="preserve"> abuse by identifying inappropriate, </w:t>
      </w:r>
      <w:proofErr w:type="gramStart"/>
      <w:r w:rsidR="00042BA2" w:rsidRPr="00687E32">
        <w:rPr>
          <w:sz w:val="26"/>
          <w:szCs w:val="26"/>
        </w:rPr>
        <w:t>problematic</w:t>
      </w:r>
      <w:proofErr w:type="gramEnd"/>
      <w:r w:rsidR="00042BA2" w:rsidRPr="00687E32">
        <w:rPr>
          <w:sz w:val="26"/>
          <w:szCs w:val="26"/>
        </w:rPr>
        <w:t xml:space="preserve"> or concerning </w:t>
      </w:r>
      <w:proofErr w:type="spellStart"/>
      <w:r w:rsidR="00042BA2" w:rsidRPr="00687E32">
        <w:rPr>
          <w:sz w:val="26"/>
          <w:szCs w:val="26"/>
        </w:rPr>
        <w:t>behaviour</w:t>
      </w:r>
      <w:proofErr w:type="spellEnd"/>
      <w:r w:rsidR="00042BA2" w:rsidRPr="00687E32">
        <w:rPr>
          <w:sz w:val="26"/>
          <w:szCs w:val="26"/>
        </w:rPr>
        <w:t xml:space="preserve"> early. It ensures that all adults working with children, young people and vulnerable adults are clear about professional boundaries. Staff are expected to work as a team, and to monitor each other’s practice.</w:t>
      </w:r>
      <w:r w:rsidR="00700148" w:rsidRPr="00687E32">
        <w:rPr>
          <w:sz w:val="26"/>
          <w:szCs w:val="26"/>
        </w:rPr>
        <w:t xml:space="preserve"> </w:t>
      </w:r>
    </w:p>
    <w:p w14:paraId="77BCA382" w14:textId="7A317F09" w:rsidR="00042BA2" w:rsidRPr="00687E32" w:rsidRDefault="00042BA2" w:rsidP="00D57655">
      <w:pPr>
        <w:rPr>
          <w:b/>
          <w:bCs/>
          <w:sz w:val="26"/>
          <w:szCs w:val="26"/>
          <w:u w:val="single"/>
        </w:rPr>
      </w:pPr>
      <w:r w:rsidRPr="00687E32">
        <w:rPr>
          <w:b/>
          <w:bCs/>
          <w:sz w:val="26"/>
          <w:szCs w:val="26"/>
          <w:u w:val="single"/>
        </w:rPr>
        <w:t xml:space="preserve">Low </w:t>
      </w:r>
      <w:r w:rsidR="00F06015" w:rsidRPr="00687E32">
        <w:rPr>
          <w:b/>
          <w:bCs/>
          <w:sz w:val="26"/>
          <w:szCs w:val="26"/>
          <w:u w:val="single"/>
        </w:rPr>
        <w:t>Level Concerns</w:t>
      </w:r>
    </w:p>
    <w:p w14:paraId="6E5BA0D2" w14:textId="671D8D90" w:rsidR="00042BA2" w:rsidRPr="00687E32" w:rsidRDefault="00042BA2" w:rsidP="00D57655">
      <w:pPr>
        <w:rPr>
          <w:sz w:val="26"/>
          <w:szCs w:val="26"/>
        </w:rPr>
      </w:pPr>
      <w:r w:rsidRPr="00687E32">
        <w:rPr>
          <w:sz w:val="26"/>
          <w:szCs w:val="26"/>
        </w:rPr>
        <w:t xml:space="preserve">These are any concerns about any adult, whether staff member, </w:t>
      </w:r>
      <w:r w:rsidR="00687E32" w:rsidRPr="00687E32">
        <w:rPr>
          <w:sz w:val="26"/>
          <w:szCs w:val="26"/>
        </w:rPr>
        <w:t xml:space="preserve">sessional worker, </w:t>
      </w:r>
      <w:proofErr w:type="gramStart"/>
      <w:r w:rsidRPr="00687E32">
        <w:rPr>
          <w:sz w:val="26"/>
          <w:szCs w:val="26"/>
        </w:rPr>
        <w:t>volunteer</w:t>
      </w:r>
      <w:proofErr w:type="gramEnd"/>
      <w:r w:rsidRPr="00687E32">
        <w:rPr>
          <w:sz w:val="26"/>
          <w:szCs w:val="26"/>
        </w:rPr>
        <w:t xml:space="preserve"> or contractor working for the </w:t>
      </w:r>
      <w:proofErr w:type="spellStart"/>
      <w:r w:rsidRPr="00687E32">
        <w:rPr>
          <w:sz w:val="26"/>
          <w:szCs w:val="26"/>
        </w:rPr>
        <w:t>Organisation</w:t>
      </w:r>
      <w:proofErr w:type="spellEnd"/>
      <w:r w:rsidRPr="00687E32">
        <w:rPr>
          <w:sz w:val="26"/>
          <w:szCs w:val="26"/>
        </w:rPr>
        <w:t xml:space="preserve"> </w:t>
      </w:r>
      <w:r w:rsidR="00626278" w:rsidRPr="00687E32">
        <w:rPr>
          <w:sz w:val="26"/>
          <w:szCs w:val="26"/>
        </w:rPr>
        <w:t xml:space="preserve">who </w:t>
      </w:r>
      <w:r w:rsidRPr="00687E32">
        <w:rPr>
          <w:sz w:val="26"/>
          <w:szCs w:val="26"/>
        </w:rPr>
        <w:t>has acted in a way inconsistent with the Staff Code of Conduct (either within working hours or outside of work), where the concern does not meet the harm threshold</w:t>
      </w:r>
      <w:r w:rsidR="00687E32" w:rsidRPr="00687E32">
        <w:rPr>
          <w:sz w:val="26"/>
          <w:szCs w:val="26"/>
        </w:rPr>
        <w:t xml:space="preserve"> or makes another adult uncomfortable</w:t>
      </w:r>
      <w:r w:rsidRPr="00687E32">
        <w:rPr>
          <w:sz w:val="26"/>
          <w:szCs w:val="26"/>
        </w:rPr>
        <w:t>.</w:t>
      </w:r>
      <w:r w:rsidR="000417AF" w:rsidRPr="00687E32">
        <w:rPr>
          <w:sz w:val="26"/>
          <w:szCs w:val="26"/>
        </w:rPr>
        <w:t xml:space="preserve"> The concern may refer to a safeguarding issue or a matter of professional conduct.</w:t>
      </w:r>
    </w:p>
    <w:p w14:paraId="3F2D316B" w14:textId="1A625BEA" w:rsidR="00F06015" w:rsidRPr="00687E32" w:rsidRDefault="00F06015" w:rsidP="00D57655">
      <w:pPr>
        <w:rPr>
          <w:sz w:val="26"/>
          <w:szCs w:val="26"/>
        </w:rPr>
      </w:pPr>
      <w:r w:rsidRPr="00687E32">
        <w:rPr>
          <w:sz w:val="26"/>
          <w:szCs w:val="26"/>
        </w:rPr>
        <w:t xml:space="preserve">Low Level Concerns may arise in </w:t>
      </w:r>
      <w:proofErr w:type="gramStart"/>
      <w:r w:rsidRPr="00687E32">
        <w:rPr>
          <w:sz w:val="26"/>
          <w:szCs w:val="26"/>
        </w:rPr>
        <w:t>a number of</w:t>
      </w:r>
      <w:proofErr w:type="gramEnd"/>
      <w:r w:rsidRPr="00687E32">
        <w:rPr>
          <w:sz w:val="26"/>
          <w:szCs w:val="26"/>
        </w:rPr>
        <w:t xml:space="preserve"> ways: a suspicion or a complaint; a disclosure made by a service user, parent, </w:t>
      </w:r>
      <w:proofErr w:type="spellStart"/>
      <w:r w:rsidRPr="00687E32">
        <w:rPr>
          <w:sz w:val="26"/>
          <w:szCs w:val="26"/>
        </w:rPr>
        <w:t>carer</w:t>
      </w:r>
      <w:proofErr w:type="spellEnd"/>
      <w:r w:rsidRPr="00687E32">
        <w:rPr>
          <w:sz w:val="26"/>
          <w:szCs w:val="26"/>
        </w:rPr>
        <w:t xml:space="preserve"> or other adult; or as a result of vetting checks. </w:t>
      </w:r>
      <w:r w:rsidR="00700148" w:rsidRPr="00687E32">
        <w:rPr>
          <w:sz w:val="26"/>
          <w:szCs w:val="26"/>
        </w:rPr>
        <w:t xml:space="preserve">Staff members who believe they have acted in any way which is inconsistent with </w:t>
      </w:r>
      <w:proofErr w:type="gramStart"/>
      <w:r w:rsidR="00700148" w:rsidRPr="00687E32">
        <w:rPr>
          <w:sz w:val="26"/>
          <w:szCs w:val="26"/>
        </w:rPr>
        <w:t>the  Staff</w:t>
      </w:r>
      <w:proofErr w:type="gramEnd"/>
      <w:r w:rsidR="00700148" w:rsidRPr="00687E32">
        <w:rPr>
          <w:sz w:val="26"/>
          <w:szCs w:val="26"/>
        </w:rPr>
        <w:t xml:space="preserve"> Code of Conduct should feel confident to </w:t>
      </w:r>
      <w:proofErr w:type="spellStart"/>
      <w:r w:rsidR="00700148" w:rsidRPr="00687E32">
        <w:rPr>
          <w:sz w:val="26"/>
          <w:szCs w:val="26"/>
        </w:rPr>
        <w:t>self refer</w:t>
      </w:r>
      <w:proofErr w:type="spellEnd"/>
      <w:r w:rsidR="00626278" w:rsidRPr="00687E32">
        <w:rPr>
          <w:sz w:val="26"/>
          <w:szCs w:val="26"/>
        </w:rPr>
        <w:t xml:space="preserve"> to the CEO</w:t>
      </w:r>
      <w:r w:rsidR="00700148" w:rsidRPr="00687E32">
        <w:rPr>
          <w:sz w:val="26"/>
          <w:szCs w:val="26"/>
        </w:rPr>
        <w:t>.</w:t>
      </w:r>
    </w:p>
    <w:p w14:paraId="13FED134" w14:textId="64CC5161" w:rsidR="00F06015" w:rsidRPr="00687E32" w:rsidRDefault="00F06015" w:rsidP="00F06015">
      <w:pPr>
        <w:rPr>
          <w:sz w:val="26"/>
          <w:szCs w:val="26"/>
        </w:rPr>
      </w:pPr>
      <w:r w:rsidRPr="00687E32">
        <w:rPr>
          <w:sz w:val="26"/>
          <w:szCs w:val="26"/>
        </w:rPr>
        <w:t xml:space="preserve">It is essential that Low Level Concerns are treated seriously and reported to the </w:t>
      </w:r>
      <w:r w:rsidR="000417AF" w:rsidRPr="00687E32">
        <w:rPr>
          <w:sz w:val="26"/>
          <w:szCs w:val="26"/>
        </w:rPr>
        <w:t>CEO.</w:t>
      </w:r>
    </w:p>
    <w:p w14:paraId="76AB02C9" w14:textId="77777777" w:rsidR="00700148" w:rsidRPr="00687E32" w:rsidRDefault="00700148" w:rsidP="00700148">
      <w:pPr>
        <w:rPr>
          <w:b/>
          <w:bCs/>
          <w:sz w:val="26"/>
          <w:szCs w:val="26"/>
          <w:u w:val="single"/>
        </w:rPr>
      </w:pPr>
      <w:r w:rsidRPr="00687E32">
        <w:rPr>
          <w:b/>
          <w:bCs/>
          <w:sz w:val="26"/>
          <w:szCs w:val="26"/>
          <w:u w:val="single"/>
        </w:rPr>
        <w:t>Recording Low Level Concerns</w:t>
      </w:r>
    </w:p>
    <w:p w14:paraId="5D68350B" w14:textId="41D56BD5" w:rsidR="00700148" w:rsidRPr="00687E32" w:rsidRDefault="00700148" w:rsidP="00700148">
      <w:pPr>
        <w:rPr>
          <w:sz w:val="26"/>
          <w:szCs w:val="26"/>
        </w:rPr>
      </w:pPr>
      <w:r w:rsidRPr="00687E32">
        <w:rPr>
          <w:sz w:val="26"/>
          <w:szCs w:val="26"/>
        </w:rPr>
        <w:t xml:space="preserve">Records of </w:t>
      </w:r>
      <w:proofErr w:type="gramStart"/>
      <w:r w:rsidRPr="00687E32">
        <w:rPr>
          <w:sz w:val="26"/>
          <w:szCs w:val="26"/>
        </w:rPr>
        <w:t>Low Level</w:t>
      </w:r>
      <w:proofErr w:type="gramEnd"/>
      <w:r w:rsidRPr="00687E32">
        <w:rPr>
          <w:sz w:val="26"/>
          <w:szCs w:val="26"/>
        </w:rPr>
        <w:t xml:space="preserve"> Concerns</w:t>
      </w:r>
      <w:r w:rsidR="000417AF" w:rsidRPr="00687E32">
        <w:rPr>
          <w:sz w:val="26"/>
          <w:szCs w:val="26"/>
        </w:rPr>
        <w:t xml:space="preserve"> are</w:t>
      </w:r>
      <w:r w:rsidR="00687E32">
        <w:rPr>
          <w:sz w:val="26"/>
          <w:szCs w:val="26"/>
        </w:rPr>
        <w:t xml:space="preserve"> compiled</w:t>
      </w:r>
      <w:r w:rsidR="000417AF" w:rsidRPr="00687E32">
        <w:rPr>
          <w:sz w:val="26"/>
          <w:szCs w:val="26"/>
        </w:rPr>
        <w:t xml:space="preserve"> by the CEO and</w:t>
      </w:r>
      <w:r w:rsidRPr="00687E32">
        <w:rPr>
          <w:sz w:val="26"/>
          <w:szCs w:val="26"/>
        </w:rPr>
        <w:t xml:space="preserve"> are kept securely in </w:t>
      </w:r>
      <w:r w:rsidR="000417AF" w:rsidRPr="00687E32">
        <w:rPr>
          <w:sz w:val="26"/>
          <w:szCs w:val="26"/>
        </w:rPr>
        <w:t>an encrypted electronic file</w:t>
      </w:r>
      <w:r w:rsidRPr="00687E32">
        <w:rPr>
          <w:sz w:val="26"/>
          <w:szCs w:val="26"/>
        </w:rPr>
        <w:t xml:space="preserve"> in compliance with UK GDPR. They are kept </w:t>
      </w:r>
      <w:proofErr w:type="gramStart"/>
      <w:r w:rsidRPr="00687E32">
        <w:rPr>
          <w:sz w:val="26"/>
          <w:szCs w:val="26"/>
        </w:rPr>
        <w:t>as long as</w:t>
      </w:r>
      <w:proofErr w:type="gramEnd"/>
      <w:r w:rsidRPr="00687E32">
        <w:rPr>
          <w:sz w:val="26"/>
          <w:szCs w:val="26"/>
        </w:rPr>
        <w:t xml:space="preserve"> the individual remains in the employment of the </w:t>
      </w:r>
      <w:proofErr w:type="spellStart"/>
      <w:r w:rsidRPr="00687E32">
        <w:rPr>
          <w:sz w:val="26"/>
          <w:szCs w:val="26"/>
        </w:rPr>
        <w:t>Organisation</w:t>
      </w:r>
      <w:proofErr w:type="spellEnd"/>
      <w:r w:rsidRPr="00687E32">
        <w:rPr>
          <w:sz w:val="26"/>
          <w:szCs w:val="26"/>
        </w:rPr>
        <w:t>.</w:t>
      </w:r>
      <w:r w:rsidR="00A33FE6" w:rsidRPr="00687E32">
        <w:rPr>
          <w:sz w:val="26"/>
          <w:szCs w:val="26"/>
        </w:rPr>
        <w:t xml:space="preserve"> The </w:t>
      </w:r>
      <w:r w:rsidR="00AF31A6" w:rsidRPr="00687E32">
        <w:rPr>
          <w:sz w:val="26"/>
          <w:szCs w:val="26"/>
        </w:rPr>
        <w:t>name</w:t>
      </w:r>
      <w:r w:rsidR="00A33FE6" w:rsidRPr="00687E32">
        <w:rPr>
          <w:sz w:val="26"/>
          <w:szCs w:val="26"/>
        </w:rPr>
        <w:t xml:space="preserve"> of the person reporting the concern will be </w:t>
      </w:r>
      <w:proofErr w:type="gramStart"/>
      <w:r w:rsidR="00A33FE6" w:rsidRPr="00687E32">
        <w:rPr>
          <w:sz w:val="26"/>
          <w:szCs w:val="26"/>
        </w:rPr>
        <w:t>included, unless</w:t>
      </w:r>
      <w:proofErr w:type="gramEnd"/>
      <w:r w:rsidR="00A33FE6" w:rsidRPr="00687E32">
        <w:rPr>
          <w:sz w:val="26"/>
          <w:szCs w:val="26"/>
        </w:rPr>
        <w:t xml:space="preserve"> that person requests anonymity. </w:t>
      </w:r>
    </w:p>
    <w:p w14:paraId="57C06574" w14:textId="5F237FC8" w:rsidR="000417AF" w:rsidRPr="00687E32" w:rsidRDefault="00CF5A16" w:rsidP="00700148">
      <w:pPr>
        <w:rPr>
          <w:sz w:val="26"/>
          <w:szCs w:val="26"/>
        </w:rPr>
      </w:pPr>
      <w:r w:rsidRPr="00687E32">
        <w:rPr>
          <w:sz w:val="26"/>
          <w:szCs w:val="26"/>
        </w:rPr>
        <w:lastRenderedPageBreak/>
        <w:t xml:space="preserve">Records are reviewed regularly by the </w:t>
      </w:r>
      <w:r w:rsidR="000417AF" w:rsidRPr="00687E32">
        <w:rPr>
          <w:sz w:val="26"/>
          <w:szCs w:val="26"/>
        </w:rPr>
        <w:t>CEO</w:t>
      </w:r>
      <w:r w:rsidR="00A33FE6" w:rsidRPr="00687E32">
        <w:rPr>
          <w:sz w:val="26"/>
          <w:szCs w:val="26"/>
        </w:rPr>
        <w:t xml:space="preserve"> </w:t>
      </w:r>
      <w:r w:rsidR="00626278" w:rsidRPr="00687E32">
        <w:rPr>
          <w:sz w:val="26"/>
          <w:szCs w:val="26"/>
        </w:rPr>
        <w:t xml:space="preserve">to identify any patterns of </w:t>
      </w:r>
      <w:proofErr w:type="spellStart"/>
      <w:r w:rsidR="00626278" w:rsidRPr="00687E32">
        <w:rPr>
          <w:sz w:val="26"/>
          <w:szCs w:val="26"/>
        </w:rPr>
        <w:t>behaviour</w:t>
      </w:r>
      <w:proofErr w:type="spellEnd"/>
      <w:r w:rsidR="00626278" w:rsidRPr="00687E32">
        <w:rPr>
          <w:sz w:val="26"/>
          <w:szCs w:val="26"/>
        </w:rPr>
        <w:t xml:space="preserve"> </w:t>
      </w:r>
      <w:r w:rsidRPr="00687E32">
        <w:rPr>
          <w:sz w:val="26"/>
          <w:szCs w:val="26"/>
        </w:rPr>
        <w:t>and reported to the Trustees in September each year</w:t>
      </w:r>
      <w:r w:rsidR="00687E32">
        <w:rPr>
          <w:sz w:val="26"/>
          <w:szCs w:val="26"/>
        </w:rPr>
        <w:t xml:space="preserve"> or sooner if concerns escalate.</w:t>
      </w:r>
    </w:p>
    <w:p w14:paraId="7BDD8BA0" w14:textId="27969AE1" w:rsidR="00A33FE6" w:rsidRPr="00687E32" w:rsidRDefault="00A33FE6" w:rsidP="00700148">
      <w:pPr>
        <w:rPr>
          <w:b/>
          <w:bCs/>
          <w:sz w:val="26"/>
          <w:szCs w:val="26"/>
          <w:u w:val="single"/>
        </w:rPr>
      </w:pPr>
      <w:r w:rsidRPr="00687E32">
        <w:rPr>
          <w:b/>
          <w:bCs/>
          <w:sz w:val="26"/>
          <w:szCs w:val="26"/>
          <w:u w:val="single"/>
        </w:rPr>
        <w:t>Procedure</w:t>
      </w:r>
    </w:p>
    <w:p w14:paraId="2C6B05FE" w14:textId="50312220" w:rsidR="00A33FE6" w:rsidRPr="00687E32" w:rsidRDefault="00A33FE6" w:rsidP="00700148">
      <w:pPr>
        <w:rPr>
          <w:sz w:val="26"/>
          <w:szCs w:val="26"/>
        </w:rPr>
      </w:pPr>
      <w:r w:rsidRPr="00687E32">
        <w:rPr>
          <w:sz w:val="26"/>
          <w:szCs w:val="26"/>
        </w:rPr>
        <w:t>The CEO (or nominated Trustee) will collect as much evidence as possible by speaking to the person who raised the concern, the person involved and any witnesses.</w:t>
      </w:r>
    </w:p>
    <w:p w14:paraId="07F70264" w14:textId="63C84BFC" w:rsidR="00A33FE6" w:rsidRPr="00687E32" w:rsidRDefault="00A33FE6" w:rsidP="00700148">
      <w:pPr>
        <w:rPr>
          <w:sz w:val="26"/>
          <w:szCs w:val="26"/>
        </w:rPr>
      </w:pPr>
      <w:r w:rsidRPr="00687E32">
        <w:rPr>
          <w:sz w:val="26"/>
          <w:szCs w:val="26"/>
        </w:rPr>
        <w:t xml:space="preserve">The CEO (or nominated Trustee) will determine the seriousness of the concern by referring to the Staff Code of Conduct and Disciplinary Policy. </w:t>
      </w:r>
    </w:p>
    <w:p w14:paraId="36745405" w14:textId="77777777" w:rsidR="00DC76B5" w:rsidRPr="00687E32" w:rsidRDefault="00DC76B5" w:rsidP="00DC76B5">
      <w:pPr>
        <w:rPr>
          <w:sz w:val="26"/>
          <w:szCs w:val="26"/>
        </w:rPr>
      </w:pPr>
      <w:r w:rsidRPr="00687E32">
        <w:rPr>
          <w:sz w:val="26"/>
          <w:szCs w:val="26"/>
        </w:rPr>
        <w:t xml:space="preserve">If a pattern of </w:t>
      </w:r>
      <w:proofErr w:type="spellStart"/>
      <w:r w:rsidRPr="00687E32">
        <w:rPr>
          <w:sz w:val="26"/>
          <w:szCs w:val="26"/>
        </w:rPr>
        <w:t>behaviour</w:t>
      </w:r>
      <w:proofErr w:type="spellEnd"/>
      <w:r w:rsidRPr="00687E32">
        <w:rPr>
          <w:sz w:val="26"/>
          <w:szCs w:val="26"/>
        </w:rPr>
        <w:t xml:space="preserve"> is identified which meets the harm threshold, the LADO will be contacted. Where a pattern of </w:t>
      </w:r>
      <w:proofErr w:type="spellStart"/>
      <w:r w:rsidRPr="00687E32">
        <w:rPr>
          <w:sz w:val="26"/>
          <w:szCs w:val="26"/>
        </w:rPr>
        <w:t>behaviour</w:t>
      </w:r>
      <w:proofErr w:type="spellEnd"/>
      <w:r w:rsidRPr="00687E32">
        <w:rPr>
          <w:sz w:val="26"/>
          <w:szCs w:val="26"/>
        </w:rPr>
        <w:t xml:space="preserve"> is identified which does not meet the harm threshold, it will be dealt with through the </w:t>
      </w:r>
      <w:proofErr w:type="spellStart"/>
      <w:r w:rsidRPr="00687E32">
        <w:rPr>
          <w:sz w:val="26"/>
          <w:szCs w:val="26"/>
        </w:rPr>
        <w:t>Organisation’s</w:t>
      </w:r>
      <w:proofErr w:type="spellEnd"/>
      <w:r w:rsidRPr="00687E32">
        <w:rPr>
          <w:sz w:val="26"/>
          <w:szCs w:val="26"/>
        </w:rPr>
        <w:t xml:space="preserve"> Disciplinary Procedure.</w:t>
      </w:r>
    </w:p>
    <w:p w14:paraId="4253D608" w14:textId="3F6F1283" w:rsidR="00A33FE6" w:rsidRPr="00687E32" w:rsidRDefault="00DC76B5" w:rsidP="00700148">
      <w:pPr>
        <w:rPr>
          <w:sz w:val="26"/>
          <w:szCs w:val="26"/>
        </w:rPr>
      </w:pPr>
      <w:proofErr w:type="gramStart"/>
      <w:r w:rsidRPr="00687E32">
        <w:rPr>
          <w:sz w:val="26"/>
          <w:szCs w:val="26"/>
        </w:rPr>
        <w:t>In the event that</w:t>
      </w:r>
      <w:proofErr w:type="gramEnd"/>
      <w:r w:rsidRPr="00687E32">
        <w:rPr>
          <w:sz w:val="26"/>
          <w:szCs w:val="26"/>
        </w:rPr>
        <w:t xml:space="preserve"> a pattern of </w:t>
      </w:r>
      <w:proofErr w:type="spellStart"/>
      <w:r w:rsidRPr="00687E32">
        <w:rPr>
          <w:sz w:val="26"/>
          <w:szCs w:val="26"/>
        </w:rPr>
        <w:t>behaviour</w:t>
      </w:r>
      <w:proofErr w:type="spellEnd"/>
      <w:r w:rsidRPr="00687E32">
        <w:rPr>
          <w:sz w:val="26"/>
          <w:szCs w:val="26"/>
        </w:rPr>
        <w:t xml:space="preserve"> is identified, consideration will be given to whether any cultural issues within the </w:t>
      </w:r>
      <w:proofErr w:type="spellStart"/>
      <w:r w:rsidRPr="00687E32">
        <w:rPr>
          <w:sz w:val="26"/>
          <w:szCs w:val="26"/>
        </w:rPr>
        <w:t>Organisation</w:t>
      </w:r>
      <w:proofErr w:type="spellEnd"/>
      <w:r w:rsidRPr="00687E32">
        <w:rPr>
          <w:sz w:val="26"/>
          <w:szCs w:val="26"/>
        </w:rPr>
        <w:t xml:space="preserve"> have enabled the </w:t>
      </w:r>
      <w:proofErr w:type="spellStart"/>
      <w:r w:rsidRPr="00687E32">
        <w:rPr>
          <w:sz w:val="26"/>
          <w:szCs w:val="26"/>
        </w:rPr>
        <w:t>behaviour</w:t>
      </w:r>
      <w:proofErr w:type="spellEnd"/>
      <w:r w:rsidRPr="00687E32">
        <w:rPr>
          <w:sz w:val="26"/>
          <w:szCs w:val="26"/>
        </w:rPr>
        <w:t>, and whether any policies need to be reviewed or additional staff training given.</w:t>
      </w:r>
    </w:p>
    <w:p w14:paraId="2F3EF925" w14:textId="6C98D75F" w:rsidR="00CF5A16" w:rsidRPr="00687E32" w:rsidRDefault="00CF5A16" w:rsidP="00700148">
      <w:pPr>
        <w:rPr>
          <w:sz w:val="26"/>
          <w:szCs w:val="26"/>
        </w:rPr>
      </w:pPr>
      <w:r w:rsidRPr="00687E32">
        <w:rPr>
          <w:sz w:val="26"/>
          <w:szCs w:val="26"/>
        </w:rPr>
        <w:t>References</w:t>
      </w:r>
    </w:p>
    <w:p w14:paraId="3E8B426F" w14:textId="662F9EBA" w:rsidR="00CF5A16" w:rsidRPr="00687E32" w:rsidRDefault="00A33FE6" w:rsidP="00700148">
      <w:pPr>
        <w:rPr>
          <w:sz w:val="26"/>
          <w:szCs w:val="26"/>
        </w:rPr>
      </w:pPr>
      <w:r w:rsidRPr="00687E32">
        <w:rPr>
          <w:sz w:val="26"/>
          <w:szCs w:val="26"/>
        </w:rPr>
        <w:t xml:space="preserve">Where the </w:t>
      </w:r>
      <w:proofErr w:type="spellStart"/>
      <w:r w:rsidRPr="00687E32">
        <w:rPr>
          <w:sz w:val="26"/>
          <w:szCs w:val="26"/>
        </w:rPr>
        <w:t>Organisation</w:t>
      </w:r>
      <w:proofErr w:type="spellEnd"/>
      <w:r w:rsidRPr="00687E32">
        <w:rPr>
          <w:sz w:val="26"/>
          <w:szCs w:val="26"/>
        </w:rPr>
        <w:t xml:space="preserve"> is asked to provide a reference for a member of staff or </w:t>
      </w:r>
      <w:proofErr w:type="gramStart"/>
      <w:r w:rsidRPr="00687E32">
        <w:rPr>
          <w:sz w:val="26"/>
          <w:szCs w:val="26"/>
        </w:rPr>
        <w:t>volunteer</w:t>
      </w:r>
      <w:proofErr w:type="gramEnd"/>
      <w:r w:rsidRPr="00687E32">
        <w:rPr>
          <w:sz w:val="26"/>
          <w:szCs w:val="26"/>
        </w:rPr>
        <w:t>, Low Level Concerns about the individual will only be included where they</w:t>
      </w:r>
      <w:r w:rsidR="00626278" w:rsidRPr="00687E32">
        <w:rPr>
          <w:sz w:val="26"/>
          <w:szCs w:val="26"/>
        </w:rPr>
        <w:t xml:space="preserve"> are substantiated and</w:t>
      </w:r>
      <w:r w:rsidRPr="00687E32">
        <w:rPr>
          <w:sz w:val="26"/>
          <w:szCs w:val="26"/>
        </w:rPr>
        <w:t xml:space="preserve"> meet the harm threshold.</w:t>
      </w:r>
    </w:p>
    <w:p w14:paraId="1A02DF5B" w14:textId="01C7D7D8" w:rsidR="00700148" w:rsidRDefault="00700148" w:rsidP="00F06015"/>
    <w:p w14:paraId="55FEAEC5" w14:textId="77777777" w:rsidR="00700148" w:rsidRDefault="00700148" w:rsidP="00F06015"/>
    <w:p w14:paraId="361E74D9" w14:textId="31AC812C" w:rsidR="00F06015" w:rsidRPr="00D57655" w:rsidRDefault="00F06015" w:rsidP="00D57655"/>
    <w:sectPr w:rsidR="00F06015" w:rsidRPr="00D576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E46E" w14:textId="77777777" w:rsidR="008C6861" w:rsidRDefault="008C6861" w:rsidP="00687E32">
      <w:pPr>
        <w:spacing w:after="0" w:line="240" w:lineRule="auto"/>
      </w:pPr>
      <w:r>
        <w:separator/>
      </w:r>
    </w:p>
  </w:endnote>
  <w:endnote w:type="continuationSeparator" w:id="0">
    <w:p w14:paraId="63362049" w14:textId="77777777" w:rsidR="008C6861" w:rsidRDefault="008C6861" w:rsidP="0068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FC09" w14:textId="2C15D50C" w:rsidR="00687E32" w:rsidRDefault="00687E32" w:rsidP="00687E32">
    <w:pPr>
      <w:pStyle w:val="Footer"/>
      <w:tabs>
        <w:tab w:val="clear" w:pos="9360"/>
        <w:tab w:val="right" w:pos="9356"/>
      </w:tabs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Adopted February 202</w:t>
    </w:r>
    <w:r w:rsidR="004861FD">
      <w:rPr>
        <w:rFonts w:ascii="Arial" w:hAnsi="Arial"/>
        <w:b/>
        <w:sz w:val="18"/>
        <w:szCs w:val="18"/>
      </w:rPr>
      <w:t>2</w:t>
    </w:r>
    <w:r>
      <w:rPr>
        <w:rFonts w:ascii="Arial" w:hAnsi="Arial"/>
        <w:b/>
        <w:sz w:val="18"/>
        <w:szCs w:val="18"/>
      </w:rPr>
      <w:t xml:space="preserve">                                                         </w:t>
    </w:r>
    <w:r>
      <w:rPr>
        <w:rFonts w:ascii="Arial" w:hAnsi="Arial"/>
        <w:b/>
        <w:sz w:val="18"/>
        <w:szCs w:val="18"/>
      </w:rPr>
      <w:tab/>
      <w:t xml:space="preserve">                    </w:t>
    </w:r>
    <w:proofErr w:type="gramStart"/>
    <w:r>
      <w:rPr>
        <w:rFonts w:ascii="Arial" w:hAnsi="Arial"/>
        <w:b/>
        <w:sz w:val="18"/>
        <w:szCs w:val="18"/>
      </w:rPr>
      <w:t>To</w:t>
    </w:r>
    <w:proofErr w:type="gramEnd"/>
    <w:r>
      <w:rPr>
        <w:rFonts w:ascii="Arial" w:hAnsi="Arial"/>
        <w:b/>
        <w:sz w:val="18"/>
        <w:szCs w:val="18"/>
      </w:rPr>
      <w:t xml:space="preserve"> be reviewed February 2025</w:t>
    </w:r>
  </w:p>
  <w:p w14:paraId="3C7BB106" w14:textId="77777777" w:rsidR="00687E32" w:rsidRDefault="00687E32" w:rsidP="00687E32">
    <w:pPr>
      <w:pStyle w:val="Footer"/>
      <w:jc w:val="right"/>
      <w:rPr>
        <w:rFonts w:ascii="Arial" w:hAnsi="Arial"/>
        <w:sz w:val="18"/>
        <w:szCs w:val="20"/>
      </w:rPr>
    </w:pPr>
    <w:r>
      <w:rPr>
        <w:rFonts w:ascii="Arial" w:hAnsi="Arial"/>
        <w:sz w:val="18"/>
      </w:rPr>
      <w:t xml:space="preserve">  Wings </w:t>
    </w:r>
    <w:proofErr w:type="gramStart"/>
    <w:r>
      <w:rPr>
        <w:rFonts w:ascii="Arial" w:hAnsi="Arial"/>
        <w:sz w:val="18"/>
      </w:rPr>
      <w:t>South West</w:t>
    </w:r>
    <w:proofErr w:type="gramEnd"/>
    <w:r>
      <w:rPr>
        <w:rFonts w:ascii="Arial" w:hAnsi="Arial"/>
        <w:sz w:val="18"/>
      </w:rPr>
      <w:t xml:space="preserve"> </w:t>
    </w:r>
  </w:p>
  <w:p w14:paraId="7042FF28" w14:textId="77777777" w:rsidR="00687E32" w:rsidRDefault="00687E32" w:rsidP="00687E32">
    <w:pPr>
      <w:pStyle w:val="Footer"/>
      <w:jc w:val="right"/>
      <w:rPr>
        <w:rFonts w:ascii="Arial" w:hAnsi="Arial"/>
        <w:sz w:val="18"/>
        <w:szCs w:val="24"/>
      </w:rPr>
    </w:pPr>
    <w:r>
      <w:rPr>
        <w:rFonts w:ascii="Arial" w:hAnsi="Arial"/>
        <w:sz w:val="18"/>
      </w:rPr>
      <w:t xml:space="preserve">  Registered Charity No 1082938</w:t>
    </w:r>
  </w:p>
  <w:p w14:paraId="1048DC21" w14:textId="44D3751F" w:rsidR="00687E32" w:rsidRDefault="00687E32">
    <w:pPr>
      <w:pStyle w:val="Footer"/>
    </w:pPr>
  </w:p>
  <w:p w14:paraId="31561DEE" w14:textId="77777777" w:rsidR="00687E32" w:rsidRDefault="00687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105F" w14:textId="77777777" w:rsidR="008C6861" w:rsidRDefault="008C6861" w:rsidP="00687E32">
      <w:pPr>
        <w:spacing w:after="0" w:line="240" w:lineRule="auto"/>
      </w:pPr>
      <w:r>
        <w:separator/>
      </w:r>
    </w:p>
  </w:footnote>
  <w:footnote w:type="continuationSeparator" w:id="0">
    <w:p w14:paraId="2BFAF533" w14:textId="77777777" w:rsidR="008C6861" w:rsidRDefault="008C6861" w:rsidP="0068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887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32D05A" w14:textId="19B5A0EC" w:rsidR="00687E32" w:rsidRDefault="00687E3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79126" w14:textId="77777777" w:rsidR="00687E32" w:rsidRDefault="00687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F0"/>
    <w:rsid w:val="0003489D"/>
    <w:rsid w:val="000417AF"/>
    <w:rsid w:val="00042BA2"/>
    <w:rsid w:val="004861FD"/>
    <w:rsid w:val="00626278"/>
    <w:rsid w:val="006446F0"/>
    <w:rsid w:val="00687E32"/>
    <w:rsid w:val="00700148"/>
    <w:rsid w:val="008C6861"/>
    <w:rsid w:val="00A33FE6"/>
    <w:rsid w:val="00AF31A6"/>
    <w:rsid w:val="00CF5A16"/>
    <w:rsid w:val="00D57655"/>
    <w:rsid w:val="00DC76B5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150"/>
  <w15:chartTrackingRefBased/>
  <w15:docId w15:val="{073F7647-D7F6-4C9F-9DC5-BC20F52C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32"/>
  </w:style>
  <w:style w:type="paragraph" w:styleId="Footer">
    <w:name w:val="footer"/>
    <w:basedOn w:val="Normal"/>
    <w:link w:val="FooterChar"/>
    <w:uiPriority w:val="99"/>
    <w:unhideWhenUsed/>
    <w:rsid w:val="0068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Bowser</dc:creator>
  <cp:keywords/>
  <dc:description/>
  <cp:lastModifiedBy>Anne Bowser</cp:lastModifiedBy>
  <cp:revision>4</cp:revision>
  <dcterms:created xsi:type="dcterms:W3CDTF">2022-11-14T14:25:00Z</dcterms:created>
  <dcterms:modified xsi:type="dcterms:W3CDTF">2022-11-22T16:16:00Z</dcterms:modified>
</cp:coreProperties>
</file>